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0150" w:rsidRDefault="00000000">
      <w:pPr>
        <w:spacing w:line="276" w:lineRule="auto"/>
        <w:rPr>
          <w:rFonts w:ascii="Montserrat" w:eastAsia="Montserrat" w:hAnsi="Montserrat" w:cs="Montserrat"/>
          <w:b/>
          <w:color w:val="4468B1"/>
          <w:sz w:val="46"/>
          <w:szCs w:val="46"/>
        </w:rPr>
      </w:pPr>
      <w:r>
        <w:rPr>
          <w:rFonts w:ascii="Montserrat" w:eastAsia="Montserrat" w:hAnsi="Montserrat" w:cs="Montserrat"/>
          <w:b/>
          <w:color w:val="4468B1"/>
          <w:sz w:val="46"/>
          <w:szCs w:val="46"/>
        </w:rPr>
        <w:t>Greg McLain</w:t>
      </w:r>
    </w:p>
    <w:p w14:paraId="00000002" w14:textId="3CDEE5C7" w:rsidR="00E60150" w:rsidRDefault="0050473A">
      <w:pPr>
        <w:spacing w:line="276" w:lineRule="auto"/>
        <w:rPr>
          <w:rFonts w:ascii="Roboto" w:eastAsia="Roboto" w:hAnsi="Roboto" w:cs="Roboto"/>
          <w:color w:val="666666"/>
          <w:sz w:val="28"/>
          <w:szCs w:val="28"/>
        </w:rPr>
      </w:pPr>
      <w:r>
        <w:rPr>
          <w:rFonts w:ascii="Roboto" w:eastAsia="Roboto" w:hAnsi="Roboto" w:cs="Roboto"/>
          <w:color w:val="666666"/>
          <w:sz w:val="28"/>
          <w:szCs w:val="28"/>
        </w:rPr>
        <w:t>Brand Supervisor / Strategist</w:t>
      </w:r>
    </w:p>
    <w:p w14:paraId="00000003" w14:textId="312F461C" w:rsidR="00E60150" w:rsidRDefault="00D42993">
      <w:pPr>
        <w:spacing w:line="276" w:lineRule="auto"/>
        <w:rPr>
          <w:rFonts w:ascii="Roboto" w:eastAsia="Roboto" w:hAnsi="Roboto" w:cs="Roboto"/>
          <w:color w:val="666666"/>
          <w:sz w:val="18"/>
          <w:szCs w:val="18"/>
        </w:rPr>
      </w:pPr>
      <w:r>
        <w:rPr>
          <w:rFonts w:ascii="Roboto" w:eastAsia="Roboto" w:hAnsi="Roboto" w:cs="Roboto"/>
          <w:color w:val="666666"/>
          <w:sz w:val="18"/>
          <w:szCs w:val="18"/>
        </w:rPr>
        <w:t>San Francisco Bay Area, California  •  mclain5798@gmail.com  •  linkedin.com/in/</w:t>
      </w:r>
      <w:proofErr w:type="spellStart"/>
      <w:r>
        <w:rPr>
          <w:rFonts w:ascii="Roboto" w:eastAsia="Roboto" w:hAnsi="Roboto" w:cs="Roboto"/>
          <w:color w:val="666666"/>
          <w:sz w:val="18"/>
          <w:szCs w:val="18"/>
        </w:rPr>
        <w:t>mclaingreg</w:t>
      </w:r>
      <w:proofErr w:type="spellEnd"/>
      <w:r>
        <w:rPr>
          <w:rFonts w:ascii="Roboto" w:eastAsia="Roboto" w:hAnsi="Roboto" w:cs="Roboto"/>
          <w:color w:val="666666"/>
          <w:sz w:val="18"/>
          <w:szCs w:val="18"/>
        </w:rPr>
        <w:t>/  •  gregmclain.info</w:t>
      </w:r>
    </w:p>
    <w:p w14:paraId="00000004" w14:textId="77777777" w:rsidR="00E60150" w:rsidRDefault="00E60150">
      <w:pPr>
        <w:spacing w:line="276" w:lineRule="auto"/>
        <w:rPr>
          <w:rFonts w:ascii="Roboto" w:eastAsia="Roboto" w:hAnsi="Roboto" w:cs="Roboto"/>
          <w:color w:val="666666"/>
          <w:sz w:val="12"/>
          <w:szCs w:val="12"/>
        </w:rPr>
      </w:pPr>
    </w:p>
    <w:p w14:paraId="00000005" w14:textId="769E1C7E" w:rsidR="00E601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 Light" w:eastAsia="Roboto Light" w:hAnsi="Roboto Light" w:cs="Roboto Light"/>
          <w:sz w:val="18"/>
          <w:szCs w:val="18"/>
        </w:rPr>
      </w:pPr>
      <w:r>
        <w:rPr>
          <w:rFonts w:ascii="Roboto Light" w:eastAsia="Roboto Light" w:hAnsi="Roboto Light" w:cs="Roboto Light"/>
          <w:color w:val="666666"/>
          <w:sz w:val="20"/>
          <w:szCs w:val="20"/>
        </w:rPr>
        <w:t xml:space="preserve">Account &amp; strategy </w:t>
      </w:r>
      <w:r w:rsidR="00C43A80">
        <w:rPr>
          <w:rFonts w:ascii="Roboto Light" w:eastAsia="Roboto Light" w:hAnsi="Roboto Light" w:cs="Roboto Light"/>
          <w:color w:val="666666"/>
          <w:sz w:val="20"/>
          <w:szCs w:val="20"/>
        </w:rPr>
        <w:t>expert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</w:t>
      </w:r>
      <w:r w:rsidR="00325A27" w:rsidRPr="00325A27">
        <w:rPr>
          <w:rFonts w:ascii="Roboto Light" w:eastAsia="Roboto Light" w:hAnsi="Roboto Light" w:cs="Roboto Light"/>
          <w:color w:val="666666"/>
          <w:sz w:val="20"/>
          <w:szCs w:val="20"/>
        </w:rPr>
        <w:t>with proven experience crafting impactful campaigns and building strong brands within B2C and B2B industries.</w:t>
      </w:r>
    </w:p>
    <w:p w14:paraId="700A3C18" w14:textId="77777777" w:rsidR="00325A27" w:rsidRPr="00C43A80" w:rsidRDefault="00325A27" w:rsidP="00325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 Light" w:eastAsia="Roboto Light" w:hAnsi="Roboto Light" w:cs="Roboto Light"/>
          <w:color w:val="666666"/>
          <w:sz w:val="20"/>
          <w:szCs w:val="20"/>
        </w:rPr>
      </w:pPr>
      <w:r>
        <w:rPr>
          <w:rFonts w:ascii="Roboto Light" w:eastAsia="Roboto Light" w:hAnsi="Roboto Light" w:cs="Roboto Light"/>
          <w:color w:val="666666"/>
          <w:sz w:val="20"/>
          <w:szCs w:val="20"/>
        </w:rPr>
        <w:t>E</w:t>
      </w:r>
      <w:r w:rsidRPr="00C43A80">
        <w:rPr>
          <w:rFonts w:ascii="Roboto Light" w:eastAsia="Roboto Light" w:hAnsi="Roboto Light" w:cs="Roboto Light"/>
          <w:color w:val="666666"/>
          <w:sz w:val="20"/>
          <w:szCs w:val="20"/>
        </w:rPr>
        <w:t>xpertise lies in crafting winning strategies, managing complex accounts, fostering strong client relationships, and executing campaigns, both domestically and internationally.</w:t>
      </w:r>
    </w:p>
    <w:p w14:paraId="4902EB8D" w14:textId="1E6710BD" w:rsidR="00325A27" w:rsidRPr="00325A27" w:rsidRDefault="00325A27" w:rsidP="00325A27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  <w:sz w:val="20"/>
          <w:szCs w:val="20"/>
        </w:rPr>
      </w:pPr>
      <w:r w:rsidRPr="00E76A87">
        <w:rPr>
          <w:rFonts w:ascii="Roboto Light" w:eastAsia="Roboto Light" w:hAnsi="Roboto Light" w:cs="Roboto Light"/>
          <w:color w:val="666666"/>
          <w:sz w:val="20"/>
          <w:szCs w:val="20"/>
        </w:rPr>
        <w:t>Adept at analyzing consumer and market trends across international landscapes to inform data-backed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and cultural</w:t>
      </w:r>
      <w:r w:rsidRPr="00E76A87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strategies.</w:t>
      </w:r>
    </w:p>
    <w:p w14:paraId="00000007" w14:textId="6F24D7A0" w:rsidR="00E60150" w:rsidRDefault="00C43A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 Light" w:eastAsia="Roboto Light" w:hAnsi="Roboto Light" w:cs="Roboto Light"/>
          <w:sz w:val="18"/>
          <w:szCs w:val="18"/>
        </w:rPr>
      </w:pPr>
      <w:r>
        <w:rPr>
          <w:rFonts w:ascii="Roboto Light" w:eastAsia="Roboto Light" w:hAnsi="Roboto Light" w:cs="Roboto Light"/>
          <w:color w:val="666666"/>
          <w:sz w:val="20"/>
          <w:szCs w:val="20"/>
        </w:rPr>
        <w:t>Experience in the automotive, technology, and science industries, including consumers, markets, and brands.</w:t>
      </w:r>
    </w:p>
    <w:p w14:paraId="0370BA88" w14:textId="77777777" w:rsidR="00325A27" w:rsidRDefault="00325A27" w:rsidP="00325A27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  <w:sz w:val="20"/>
          <w:szCs w:val="20"/>
        </w:rPr>
      </w:pPr>
      <w:r w:rsidRPr="00E76A87">
        <w:rPr>
          <w:rFonts w:ascii="Roboto Light" w:eastAsia="Roboto Light" w:hAnsi="Roboto Light" w:cs="Roboto Light"/>
          <w:color w:val="666666"/>
          <w:sz w:val="20"/>
          <w:szCs w:val="20"/>
        </w:rPr>
        <w:t>Quick learner dedicated to excellence, with strong organizational and time management skills.</w:t>
      </w:r>
    </w:p>
    <w:p w14:paraId="00000009" w14:textId="77777777" w:rsidR="00E60150" w:rsidRDefault="00E60150">
      <w:pPr>
        <w:spacing w:line="276" w:lineRule="auto"/>
        <w:rPr>
          <w:rFonts w:ascii="Roboto Light" w:eastAsia="Roboto Light" w:hAnsi="Roboto Light" w:cs="Roboto Light"/>
          <w:color w:val="666666"/>
          <w:sz w:val="20"/>
          <w:szCs w:val="20"/>
        </w:rPr>
      </w:pPr>
    </w:p>
    <w:p w14:paraId="0000000A" w14:textId="77777777" w:rsidR="00E60150" w:rsidRDefault="00000000">
      <w:pPr>
        <w:rPr>
          <w:rFonts w:ascii="Roboto Thin" w:eastAsia="Roboto Thin" w:hAnsi="Roboto Thin" w:cs="Roboto Thin"/>
          <w:color w:val="B7B7B7"/>
          <w:sz w:val="22"/>
          <w:szCs w:val="22"/>
        </w:rPr>
      </w:pPr>
      <w:r>
        <w:rPr>
          <w:rFonts w:ascii="Montserrat Medium" w:eastAsia="Montserrat Medium" w:hAnsi="Montserrat Medium" w:cs="Montserrat Medium"/>
          <w:color w:val="4468B1"/>
          <w:sz w:val="18"/>
          <w:szCs w:val="18"/>
        </w:rPr>
        <w:t>WORK EXPERIENCE</w:t>
      </w:r>
      <w:r>
        <w:rPr>
          <w:rFonts w:ascii="Roboto Light" w:eastAsia="Roboto Light" w:hAnsi="Roboto Light" w:cs="Roboto Light"/>
          <w:color w:val="FF0000"/>
          <w:sz w:val="30"/>
          <w:szCs w:val="30"/>
        </w:rPr>
        <w:br/>
      </w:r>
      <w:r>
        <w:rPr>
          <w:rFonts w:ascii="Roboto Thin" w:eastAsia="Roboto Thin" w:hAnsi="Roboto Thin" w:cs="Roboto Thin"/>
          <w:color w:val="D9D9D9"/>
          <w:sz w:val="22"/>
          <w:szCs w:val="22"/>
        </w:rPr>
        <w:t>_______________________________________________________________________________________________________________</w:t>
      </w:r>
    </w:p>
    <w:p w14:paraId="0000000B" w14:textId="77777777" w:rsidR="00E60150" w:rsidRDefault="00E60150">
      <w:pPr>
        <w:spacing w:line="276" w:lineRule="auto"/>
        <w:rPr>
          <w:rFonts w:ascii="Roboto Light" w:eastAsia="Roboto Light" w:hAnsi="Roboto Light" w:cs="Roboto Light"/>
          <w:color w:val="B7B7B7"/>
          <w:sz w:val="10"/>
          <w:szCs w:val="10"/>
        </w:rPr>
      </w:pPr>
    </w:p>
    <w:p w14:paraId="00000013" w14:textId="0626B3BA" w:rsidR="00E60150" w:rsidRDefault="0050473A">
      <w:pPr>
        <w:tabs>
          <w:tab w:val="left" w:pos="1134"/>
          <w:tab w:val="right" w:pos="10065"/>
        </w:tabs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color w:val="666666"/>
          <w:sz w:val="22"/>
          <w:szCs w:val="22"/>
        </w:rPr>
        <w:t>Brand Supervisor</w:t>
      </w:r>
      <w:r w:rsidR="00392A36">
        <w:rPr>
          <w:rFonts w:ascii="Roboto" w:eastAsia="Roboto" w:hAnsi="Roboto" w:cs="Roboto"/>
          <w:b/>
          <w:color w:val="666666"/>
          <w:sz w:val="22"/>
          <w:szCs w:val="22"/>
        </w:rPr>
        <w:t xml:space="preserve"> / Strategist</w:t>
      </w:r>
      <w:r>
        <w:rPr>
          <w:rFonts w:ascii="Roboto" w:eastAsia="Roboto" w:hAnsi="Roboto" w:cs="Roboto"/>
          <w:b/>
          <w:smallCaps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 xml:space="preserve">December 2021 – </w:t>
      </w:r>
      <w:r w:rsidR="00392A36">
        <w:rPr>
          <w:rFonts w:ascii="Roboto" w:eastAsia="Roboto" w:hAnsi="Roboto" w:cs="Roboto"/>
          <w:sz w:val="22"/>
          <w:szCs w:val="22"/>
        </w:rPr>
        <w:t>February</w:t>
      </w:r>
      <w:r>
        <w:rPr>
          <w:rFonts w:ascii="Roboto" w:eastAsia="Roboto" w:hAnsi="Roboto" w:cs="Roboto"/>
          <w:sz w:val="22"/>
          <w:szCs w:val="22"/>
        </w:rPr>
        <w:t xml:space="preserve"> 202</w:t>
      </w:r>
      <w:r w:rsidR="00392A36">
        <w:rPr>
          <w:rFonts w:ascii="Roboto" w:eastAsia="Roboto" w:hAnsi="Roboto" w:cs="Roboto"/>
          <w:sz w:val="22"/>
          <w:szCs w:val="22"/>
        </w:rPr>
        <w:t>3</w:t>
      </w:r>
    </w:p>
    <w:p w14:paraId="00000014" w14:textId="28E0330D" w:rsidR="00E60150" w:rsidRDefault="00392A36">
      <w:pPr>
        <w:spacing w:line="276" w:lineRule="auto"/>
        <w:rPr>
          <w:rFonts w:ascii="Roboto Light" w:eastAsia="Roboto Light" w:hAnsi="Roboto Light" w:cs="Roboto Light"/>
          <w:color w:val="666666"/>
          <w:sz w:val="20"/>
          <w:szCs w:val="20"/>
        </w:rPr>
      </w:pPr>
      <w:r>
        <w:rPr>
          <w:rFonts w:ascii="Roboto Light" w:eastAsia="Roboto Light" w:hAnsi="Roboto Light" w:cs="Roboto Light"/>
          <w:color w:val="666666"/>
          <w:sz w:val="22"/>
          <w:szCs w:val="22"/>
        </w:rPr>
        <w:t xml:space="preserve">McCann </w:t>
      </w:r>
      <w:proofErr w:type="spellStart"/>
      <w:proofErr w:type="gramStart"/>
      <w:r>
        <w:rPr>
          <w:rFonts w:ascii="Roboto Light" w:eastAsia="Roboto Light" w:hAnsi="Roboto Light" w:cs="Roboto Light"/>
          <w:color w:val="666666"/>
          <w:sz w:val="22"/>
          <w:szCs w:val="22"/>
        </w:rPr>
        <w:t>Worldgroup</w:t>
      </w:r>
      <w:proofErr w:type="spellEnd"/>
      <w:r>
        <w:rPr>
          <w:rFonts w:ascii="Roboto" w:eastAsia="Roboto" w:hAnsi="Roboto" w:cs="Roboto"/>
          <w:color w:val="666666"/>
          <w:sz w:val="18"/>
          <w:szCs w:val="18"/>
        </w:rPr>
        <w:t xml:space="preserve">  •</w:t>
      </w:r>
      <w:proofErr w:type="gramEnd"/>
      <w:r>
        <w:rPr>
          <w:rFonts w:ascii="Roboto" w:eastAsia="Roboto" w:hAnsi="Roboto" w:cs="Roboto"/>
          <w:color w:val="666666"/>
          <w:sz w:val="18"/>
          <w:szCs w:val="18"/>
        </w:rPr>
        <w:t xml:space="preserve">  </w:t>
      </w:r>
      <w:r>
        <w:rPr>
          <w:rFonts w:ascii="Roboto Light" w:eastAsia="Roboto Light" w:hAnsi="Roboto Light" w:cs="Roboto Light"/>
          <w:color w:val="666666"/>
          <w:sz w:val="22"/>
          <w:szCs w:val="22"/>
        </w:rPr>
        <w:t>San Francisco, CA - Remote</w:t>
      </w:r>
    </w:p>
    <w:p w14:paraId="00000015" w14:textId="77777777" w:rsidR="00E60150" w:rsidRDefault="00E60150">
      <w:pPr>
        <w:spacing w:line="276" w:lineRule="auto"/>
        <w:rPr>
          <w:rFonts w:ascii="Roboto Light" w:eastAsia="Roboto Light" w:hAnsi="Roboto Light" w:cs="Roboto Light"/>
          <w:color w:val="666666"/>
          <w:sz w:val="6"/>
          <w:szCs w:val="6"/>
        </w:rPr>
      </w:pPr>
    </w:p>
    <w:p w14:paraId="136A12E0" w14:textId="78D5CE90" w:rsidR="00E55278" w:rsidRDefault="00000000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sz w:val="18"/>
          <w:szCs w:val="18"/>
        </w:rPr>
      </w:pPr>
      <w:r>
        <w:rPr>
          <w:rFonts w:ascii="Roboto Light" w:eastAsia="Roboto Light" w:hAnsi="Roboto Light" w:cs="Roboto Light"/>
          <w:color w:val="666666"/>
          <w:sz w:val="20"/>
          <w:szCs w:val="20"/>
        </w:rPr>
        <w:t>Clients: Avalara, LinkedIn</w:t>
      </w:r>
      <w:r w:rsidR="00392A36">
        <w:rPr>
          <w:rFonts w:ascii="Roboto Light" w:eastAsia="Roboto Light" w:hAnsi="Roboto Light" w:cs="Roboto Light"/>
          <w:color w:val="666666"/>
          <w:sz w:val="20"/>
          <w:szCs w:val="20"/>
        </w:rPr>
        <w:t>, Chevrolet / General Motors</w:t>
      </w:r>
    </w:p>
    <w:p w14:paraId="4046CCA6" w14:textId="77777777" w:rsidR="00E55278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sz w:val="18"/>
          <w:szCs w:val="18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Successfully managed a new client through their inaugural brand campaign, including captivating TV spots and campaign extensions, gaining full support and excitement from their C-Suite and internal teams across the company and leading to a successful launch and engagement.</w:t>
      </w:r>
    </w:p>
    <w:p w14:paraId="39E2BDCD" w14:textId="77777777" w:rsidR="00E55278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sz w:val="18"/>
          <w:szCs w:val="18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Orchestrated seamless launches of a multi-faceted marketing campaign encompassing TV, digital, out-of-home, social, website, email, and influencer partnerships, juggling numerous work streams with internal and external stakeholders.</w:t>
      </w:r>
    </w:p>
    <w:p w14:paraId="0000001A" w14:textId="513002A8" w:rsidR="00E60150" w:rsidRPr="00392A36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sz w:val="18"/>
          <w:szCs w:val="18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Championed the development of standardized project systems, streamlining campaign processes and demonstrably enhancing agency efficiency both internally and during client interactions.</w:t>
      </w:r>
    </w:p>
    <w:p w14:paraId="417A3E47" w14:textId="77777777" w:rsidR="00392A36" w:rsidRPr="00E55278" w:rsidRDefault="00392A36" w:rsidP="00392A36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sz w:val="18"/>
          <w:szCs w:val="18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Contributed to domestic and international projects, conducting in-depth competitive analyses and crafting brand strategies for the U.S. and global markets.</w:t>
      </w:r>
    </w:p>
    <w:p w14:paraId="77C9A493" w14:textId="307248CA" w:rsidR="00392A36" w:rsidRPr="00392A36" w:rsidRDefault="00392A36" w:rsidP="00392A36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sz w:val="18"/>
          <w:szCs w:val="18"/>
        </w:rPr>
      </w:pPr>
      <w:r>
        <w:rPr>
          <w:rFonts w:ascii="Roboto Light" w:eastAsia="Roboto Light" w:hAnsi="Roboto Light" w:cs="Roboto Light"/>
          <w:color w:val="666666"/>
          <w:sz w:val="20"/>
          <w:szCs w:val="20"/>
        </w:rPr>
        <w:t xml:space="preserve">Utilized my 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cross-cultural fluency, combined with extensive automotive experience, added unique perspectives, enriching insights, and strengthening strategic plans for various models and business goals.</w:t>
      </w:r>
    </w:p>
    <w:p w14:paraId="2696F731" w14:textId="77777777" w:rsidR="00E55278" w:rsidRDefault="00E55278">
      <w:pPr>
        <w:tabs>
          <w:tab w:val="left" w:pos="1134"/>
          <w:tab w:val="right" w:pos="10065"/>
        </w:tabs>
        <w:spacing w:line="276" w:lineRule="auto"/>
        <w:rPr>
          <w:rFonts w:ascii="Roboto" w:eastAsia="Roboto" w:hAnsi="Roboto" w:cs="Roboto"/>
          <w:b/>
          <w:color w:val="666666"/>
          <w:sz w:val="22"/>
          <w:szCs w:val="22"/>
        </w:rPr>
      </w:pPr>
    </w:p>
    <w:p w14:paraId="0000001B" w14:textId="352376C0" w:rsidR="00E60150" w:rsidRDefault="00000000">
      <w:pPr>
        <w:tabs>
          <w:tab w:val="left" w:pos="1134"/>
          <w:tab w:val="right" w:pos="10065"/>
        </w:tabs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color w:val="666666"/>
          <w:sz w:val="22"/>
          <w:szCs w:val="22"/>
        </w:rPr>
        <w:t xml:space="preserve">Senior </w:t>
      </w:r>
      <w:r w:rsidR="0050473A">
        <w:rPr>
          <w:rFonts w:ascii="Roboto" w:eastAsia="Roboto" w:hAnsi="Roboto" w:cs="Roboto"/>
          <w:b/>
          <w:color w:val="666666"/>
          <w:sz w:val="22"/>
          <w:szCs w:val="22"/>
        </w:rPr>
        <w:t>Brand</w:t>
      </w:r>
      <w:r>
        <w:rPr>
          <w:rFonts w:ascii="Roboto" w:eastAsia="Roboto" w:hAnsi="Roboto" w:cs="Roboto"/>
          <w:b/>
          <w:color w:val="666666"/>
          <w:sz w:val="22"/>
          <w:szCs w:val="22"/>
        </w:rPr>
        <w:t xml:space="preserve"> Manager</w:t>
      </w:r>
      <w:r>
        <w:rPr>
          <w:rFonts w:ascii="Roboto" w:eastAsia="Roboto" w:hAnsi="Roboto" w:cs="Roboto"/>
          <w:b/>
          <w:smallCaps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>September 2017 – December 2021</w:t>
      </w:r>
    </w:p>
    <w:p w14:paraId="0000001C" w14:textId="77777777" w:rsidR="00E60150" w:rsidRDefault="00000000">
      <w:pPr>
        <w:spacing w:line="276" w:lineRule="auto"/>
        <w:rPr>
          <w:rFonts w:ascii="Roboto Light" w:eastAsia="Roboto Light" w:hAnsi="Roboto Light" w:cs="Roboto Light"/>
          <w:color w:val="666666"/>
          <w:sz w:val="20"/>
          <w:szCs w:val="20"/>
        </w:rPr>
      </w:pPr>
      <w:r>
        <w:rPr>
          <w:rFonts w:ascii="Roboto Light" w:eastAsia="Roboto Light" w:hAnsi="Roboto Light" w:cs="Roboto Light"/>
          <w:color w:val="666666"/>
          <w:sz w:val="22"/>
          <w:szCs w:val="22"/>
        </w:rPr>
        <w:t xml:space="preserve">projekt202 (Formally </w:t>
      </w:r>
      <w:proofErr w:type="spellStart"/>
      <w:proofErr w:type="gramStart"/>
      <w:r>
        <w:rPr>
          <w:rFonts w:ascii="Roboto Light" w:eastAsia="Roboto Light" w:hAnsi="Roboto Light" w:cs="Roboto Light"/>
          <w:color w:val="666666"/>
          <w:sz w:val="22"/>
          <w:szCs w:val="22"/>
        </w:rPr>
        <w:t>Cibo</w:t>
      </w:r>
      <w:proofErr w:type="spellEnd"/>
      <w:r>
        <w:rPr>
          <w:rFonts w:ascii="Roboto Light" w:eastAsia="Roboto Light" w:hAnsi="Roboto Light" w:cs="Roboto Light"/>
          <w:color w:val="666666"/>
          <w:sz w:val="22"/>
          <w:szCs w:val="22"/>
        </w:rPr>
        <w:t>)</w:t>
      </w:r>
      <w:r>
        <w:rPr>
          <w:rFonts w:ascii="Roboto" w:eastAsia="Roboto" w:hAnsi="Roboto" w:cs="Roboto"/>
          <w:color w:val="666666"/>
          <w:sz w:val="18"/>
          <w:szCs w:val="18"/>
        </w:rPr>
        <w:t xml:space="preserve">  •</w:t>
      </w:r>
      <w:proofErr w:type="gramEnd"/>
      <w:r>
        <w:rPr>
          <w:rFonts w:ascii="Roboto" w:eastAsia="Roboto" w:hAnsi="Roboto" w:cs="Roboto"/>
          <w:color w:val="666666"/>
          <w:sz w:val="18"/>
          <w:szCs w:val="18"/>
        </w:rPr>
        <w:t xml:space="preserve">  </w:t>
      </w:r>
      <w:r>
        <w:rPr>
          <w:rFonts w:ascii="Roboto Light" w:eastAsia="Roboto Light" w:hAnsi="Roboto Light" w:cs="Roboto Light"/>
          <w:color w:val="666666"/>
          <w:sz w:val="22"/>
          <w:szCs w:val="22"/>
        </w:rPr>
        <w:t>San Francisco, CA - On-site / Remote</w:t>
      </w:r>
    </w:p>
    <w:p w14:paraId="0000001D" w14:textId="77777777" w:rsidR="00E60150" w:rsidRDefault="00E60150">
      <w:pPr>
        <w:spacing w:line="276" w:lineRule="auto"/>
        <w:rPr>
          <w:rFonts w:ascii="Roboto Light" w:eastAsia="Roboto Light" w:hAnsi="Roboto Light" w:cs="Roboto Light"/>
          <w:color w:val="666666"/>
          <w:sz w:val="6"/>
          <w:szCs w:val="6"/>
        </w:rPr>
      </w:pPr>
    </w:p>
    <w:p w14:paraId="39589597" w14:textId="77777777" w:rsidR="00E55278" w:rsidRDefault="00000000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>
        <w:rPr>
          <w:rFonts w:ascii="Roboto Light" w:eastAsia="Roboto Light" w:hAnsi="Roboto Light" w:cs="Roboto Light"/>
          <w:color w:val="666666"/>
          <w:sz w:val="20"/>
          <w:szCs w:val="20"/>
        </w:rPr>
        <w:t>Clients: Subaru Asia, Sumitomo Mitsui Banking Corporation (SMBC), Damon Motors, NTT Data</w:t>
      </w:r>
    </w:p>
    <w:p w14:paraId="1C3EAB4C" w14:textId="7BEF36DF" w:rsidR="00E55278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Navigated fierce competition to establish Subaru in </w:t>
      </w:r>
      <w:r w:rsidR="00E145D3">
        <w:rPr>
          <w:rFonts w:ascii="Roboto Light" w:eastAsia="Roboto Light" w:hAnsi="Roboto Light" w:cs="Roboto Light"/>
          <w:color w:val="666666"/>
          <w:sz w:val="20"/>
          <w:szCs w:val="20"/>
        </w:rPr>
        <w:t>nine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Southeast Asian markets and China, managing multi-channel ad content creation.</w:t>
      </w:r>
    </w:p>
    <w:p w14:paraId="1CAE86BD" w14:textId="1FB0F053" w:rsidR="00E55278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Managed all ad content (TV, print, digital, social, dealerships, shows, website, out-of-home) for Subaru Asia, the agency's largest client, acting as both brand and technology expert.</w:t>
      </w:r>
    </w:p>
    <w:p w14:paraId="4616AF63" w14:textId="1C82B357" w:rsidR="00E55278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Researched and analyzed market landscapes to formulate winning brand and model campaign strategies, informing the client with fact-based </w:t>
      </w:r>
      <w:r w:rsidR="00F73B84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and cultural 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recommendations.</w:t>
      </w:r>
    </w:p>
    <w:p w14:paraId="33D97987" w14:textId="105D8A13" w:rsidR="00E55278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Managed the development and launch of the client's new website across all markets, implementing and teaching SEO/SEM practices for improved data tracking and brand visibility.</w:t>
      </w:r>
    </w:p>
    <w:p w14:paraId="04A3864E" w14:textId="095B5877" w:rsidR="00E55278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Managed international pre- and post-production for TV commercials, collaborating with clients across countries and time zones to ensure accuracy and brand alignment.</w:t>
      </w:r>
    </w:p>
    <w:p w14:paraId="0DA43386" w14:textId="4F83AB9C" w:rsidR="00E55278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Served as a critical liaison between Subaru Asia and production teams, ensuring seamless communication and accurate portrayal of the brand &amp; technology throughout TV commercials and ad materials.</w:t>
      </w:r>
    </w:p>
    <w:p w14:paraId="1FBFE8BD" w14:textId="77777777" w:rsidR="00A637D4" w:rsidRPr="00A637D4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Juggled diverse responsibilities as product specialist, production manager, strategist, and creative briefer.</w:t>
      </w:r>
    </w:p>
    <w:p w14:paraId="00000022" w14:textId="48953931" w:rsidR="00E60150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Maintained daily client interaction and handled agency &amp; production finances, demonstrating adaptability and resourcefulness, especially with a challenging time difference.</w:t>
      </w:r>
    </w:p>
    <w:p w14:paraId="7925D272" w14:textId="77777777" w:rsidR="00E55278" w:rsidRDefault="00E55278">
      <w:pPr>
        <w:tabs>
          <w:tab w:val="left" w:pos="1134"/>
          <w:tab w:val="right" w:pos="10065"/>
        </w:tabs>
        <w:spacing w:line="276" w:lineRule="auto"/>
        <w:rPr>
          <w:rFonts w:ascii="Roboto" w:eastAsia="Roboto" w:hAnsi="Roboto" w:cs="Roboto"/>
          <w:b/>
          <w:color w:val="666666"/>
          <w:sz w:val="22"/>
          <w:szCs w:val="22"/>
        </w:rPr>
      </w:pPr>
    </w:p>
    <w:p w14:paraId="00000023" w14:textId="09A1A35B" w:rsidR="00E60150" w:rsidRDefault="00000000">
      <w:pPr>
        <w:tabs>
          <w:tab w:val="left" w:pos="1134"/>
          <w:tab w:val="right" w:pos="10065"/>
        </w:tabs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color w:val="666666"/>
          <w:sz w:val="22"/>
          <w:szCs w:val="22"/>
        </w:rPr>
        <w:lastRenderedPageBreak/>
        <w:t xml:space="preserve">Assistant </w:t>
      </w:r>
      <w:r w:rsidR="0050473A">
        <w:rPr>
          <w:rFonts w:ascii="Roboto" w:eastAsia="Roboto" w:hAnsi="Roboto" w:cs="Roboto"/>
          <w:b/>
          <w:color w:val="666666"/>
          <w:sz w:val="22"/>
          <w:szCs w:val="22"/>
        </w:rPr>
        <w:t>Brand</w:t>
      </w:r>
      <w:r>
        <w:rPr>
          <w:rFonts w:ascii="Roboto" w:eastAsia="Roboto" w:hAnsi="Roboto" w:cs="Roboto"/>
          <w:b/>
          <w:color w:val="666666"/>
          <w:sz w:val="22"/>
          <w:szCs w:val="22"/>
        </w:rPr>
        <w:t xml:space="preserve"> Manager</w:t>
      </w:r>
      <w:r>
        <w:rPr>
          <w:rFonts w:ascii="Roboto" w:eastAsia="Roboto" w:hAnsi="Roboto" w:cs="Roboto"/>
          <w:b/>
          <w:smallCaps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>January 2017 – September 2017</w:t>
      </w:r>
    </w:p>
    <w:p w14:paraId="00000024" w14:textId="77777777" w:rsidR="00E60150" w:rsidRDefault="00000000">
      <w:pPr>
        <w:spacing w:line="276" w:lineRule="auto"/>
        <w:rPr>
          <w:rFonts w:ascii="Roboto Light" w:eastAsia="Roboto Light" w:hAnsi="Roboto Light" w:cs="Roboto Light"/>
          <w:color w:val="666666"/>
          <w:sz w:val="20"/>
          <w:szCs w:val="20"/>
        </w:rPr>
      </w:pPr>
      <w:proofErr w:type="gramStart"/>
      <w:r>
        <w:rPr>
          <w:rFonts w:ascii="Roboto Light" w:eastAsia="Roboto Light" w:hAnsi="Roboto Light" w:cs="Roboto Light"/>
          <w:color w:val="666666"/>
          <w:sz w:val="22"/>
          <w:szCs w:val="22"/>
        </w:rPr>
        <w:t xml:space="preserve">Swirl </w:t>
      </w:r>
      <w:r>
        <w:rPr>
          <w:rFonts w:ascii="Roboto" w:eastAsia="Roboto" w:hAnsi="Roboto" w:cs="Roboto"/>
          <w:color w:val="666666"/>
          <w:sz w:val="18"/>
          <w:szCs w:val="18"/>
        </w:rPr>
        <w:t xml:space="preserve"> •</w:t>
      </w:r>
      <w:proofErr w:type="gramEnd"/>
      <w:r>
        <w:rPr>
          <w:rFonts w:ascii="Roboto" w:eastAsia="Roboto" w:hAnsi="Roboto" w:cs="Roboto"/>
          <w:color w:val="666666"/>
          <w:sz w:val="18"/>
          <w:szCs w:val="18"/>
        </w:rPr>
        <w:t xml:space="preserve">  </w:t>
      </w:r>
      <w:r>
        <w:rPr>
          <w:rFonts w:ascii="Roboto Light" w:eastAsia="Roboto Light" w:hAnsi="Roboto Light" w:cs="Roboto Light"/>
          <w:color w:val="666666"/>
          <w:sz w:val="22"/>
          <w:szCs w:val="22"/>
        </w:rPr>
        <w:t>San Francisco</w:t>
      </w:r>
      <w:r>
        <w:rPr>
          <w:rFonts w:ascii="Roboto" w:eastAsia="Roboto" w:hAnsi="Roboto" w:cs="Roboto"/>
          <w:color w:val="666666"/>
          <w:sz w:val="18"/>
          <w:szCs w:val="18"/>
        </w:rPr>
        <w:t xml:space="preserve">, </w:t>
      </w:r>
      <w:r>
        <w:rPr>
          <w:rFonts w:ascii="Roboto Light" w:eastAsia="Roboto Light" w:hAnsi="Roboto Light" w:cs="Roboto Light"/>
          <w:color w:val="666666"/>
          <w:sz w:val="22"/>
          <w:szCs w:val="22"/>
        </w:rPr>
        <w:t>CA - On-site</w:t>
      </w:r>
    </w:p>
    <w:p w14:paraId="00000025" w14:textId="77777777" w:rsidR="00E60150" w:rsidRDefault="00E60150">
      <w:pPr>
        <w:spacing w:line="276" w:lineRule="auto"/>
        <w:rPr>
          <w:rFonts w:ascii="Roboto Light" w:eastAsia="Roboto Light" w:hAnsi="Roboto Light" w:cs="Roboto Light"/>
          <w:color w:val="666666"/>
          <w:sz w:val="6"/>
          <w:szCs w:val="6"/>
        </w:rPr>
      </w:pPr>
    </w:p>
    <w:p w14:paraId="15AE9CEE" w14:textId="77777777" w:rsidR="00E55278" w:rsidRDefault="00000000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>
        <w:rPr>
          <w:rFonts w:ascii="Roboto Light" w:eastAsia="Roboto Light" w:hAnsi="Roboto Light" w:cs="Roboto Light"/>
          <w:color w:val="666666"/>
          <w:sz w:val="20"/>
          <w:szCs w:val="20"/>
        </w:rPr>
        <w:t>Client: Juniper Networks</w:t>
      </w:r>
    </w:p>
    <w:p w14:paraId="1F8218F6" w14:textId="3B076A2F" w:rsidR="00E55278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Navigate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d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diverse work streams, ensuring on-time, on-budget project completion aligned with strategic goals.</w:t>
      </w:r>
    </w:p>
    <w:p w14:paraId="12283ADE" w14:textId="2A3013D2" w:rsidR="00E55278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Craft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ed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compelling project briefs and inspire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d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teams to kick off projects with clarity and purpose.</w:t>
      </w:r>
    </w:p>
    <w:p w14:paraId="07A49C33" w14:textId="188B1D55" w:rsidR="00E55278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Conduct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ed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in-depth market research, providing weekly competitive analysis reports that illuminate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d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client landscapes and inform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ed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pre-campaign strategies.</w:t>
      </w:r>
    </w:p>
    <w:p w14:paraId="0DDC470D" w14:textId="691E5C16" w:rsidR="00E55278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Bridge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d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the gap between clients and creative/production teams, translating feedback and concerns into actionable insights, ensuring exceptional outcomes.</w:t>
      </w:r>
    </w:p>
    <w:p w14:paraId="68037F65" w14:textId="6CAF1C86" w:rsidR="00E55278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Assist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ed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account teams in maintaining accurate and timely billing, including invoicing, budget tracking, and completion percentages.</w:t>
      </w:r>
    </w:p>
    <w:p w14:paraId="2876F217" w14:textId="6048705D" w:rsidR="00E55278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Buil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t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trust and strong relationships with both internal teams and clients, fostering open communication and collaboration.</w:t>
      </w:r>
    </w:p>
    <w:p w14:paraId="1FAA564D" w14:textId="606F2A12" w:rsidR="00E55278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Seamlessly manage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d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internal and client meetings, coordinat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ing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schedules, secur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ing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rooms, and craft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ing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comprehensive notes, ensuring key stakeholders 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were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engaged and informed.</w:t>
      </w:r>
    </w:p>
    <w:p w14:paraId="0000002A" w14:textId="387CE37D" w:rsidR="00E60150" w:rsidRPr="00E55278" w:rsidRDefault="00E55278" w:rsidP="00E55278">
      <w:pPr>
        <w:numPr>
          <w:ilvl w:val="0"/>
          <w:numId w:val="1"/>
        </w:numPr>
        <w:spacing w:line="276" w:lineRule="auto"/>
        <w:rPr>
          <w:rFonts w:ascii="Roboto Light" w:eastAsia="Roboto Light" w:hAnsi="Roboto Light" w:cs="Roboto Light"/>
          <w:color w:val="666666"/>
        </w:rPr>
      </w:pP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>Maintain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ed</w:t>
      </w:r>
      <w:r w:rsidRPr="00E55278"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up-to-date, insightful weekly status reports, keeping all project components transparent and on track.</w:t>
      </w:r>
    </w:p>
    <w:p w14:paraId="54864FD5" w14:textId="77777777" w:rsidR="00E55278" w:rsidRPr="00E55278" w:rsidRDefault="00E55278" w:rsidP="00E55278">
      <w:pPr>
        <w:spacing w:line="276" w:lineRule="auto"/>
        <w:ind w:left="360"/>
        <w:rPr>
          <w:rFonts w:ascii="Roboto Light" w:eastAsia="Roboto Light" w:hAnsi="Roboto Light" w:cs="Roboto Light"/>
          <w:color w:val="666666"/>
        </w:rPr>
      </w:pPr>
    </w:p>
    <w:p w14:paraId="0000002B" w14:textId="77777777" w:rsidR="00E60150" w:rsidRDefault="00000000">
      <w:pPr>
        <w:rPr>
          <w:rFonts w:ascii="Roboto Thin" w:eastAsia="Roboto Thin" w:hAnsi="Roboto Thin" w:cs="Roboto Thin"/>
          <w:color w:val="B7B7B7"/>
          <w:sz w:val="22"/>
          <w:szCs w:val="22"/>
        </w:rPr>
      </w:pPr>
      <w:r>
        <w:rPr>
          <w:rFonts w:ascii="Montserrat Medium" w:eastAsia="Montserrat Medium" w:hAnsi="Montserrat Medium" w:cs="Montserrat Medium"/>
          <w:color w:val="4468B1"/>
          <w:sz w:val="18"/>
          <w:szCs w:val="18"/>
        </w:rPr>
        <w:t>EDUCATION</w:t>
      </w:r>
      <w:r>
        <w:rPr>
          <w:rFonts w:ascii="Roboto Light" w:eastAsia="Roboto Light" w:hAnsi="Roboto Light" w:cs="Roboto Light"/>
          <w:color w:val="FF0000"/>
          <w:sz w:val="30"/>
          <w:szCs w:val="30"/>
        </w:rPr>
        <w:br/>
      </w:r>
      <w:r>
        <w:rPr>
          <w:rFonts w:ascii="Roboto Thin" w:eastAsia="Roboto Thin" w:hAnsi="Roboto Thin" w:cs="Roboto Thin"/>
          <w:color w:val="D9D9D9"/>
          <w:sz w:val="22"/>
          <w:szCs w:val="22"/>
        </w:rPr>
        <w:t>_______________________________________________________________________________________________________________</w:t>
      </w:r>
    </w:p>
    <w:p w14:paraId="0000002C" w14:textId="77777777" w:rsidR="00E60150" w:rsidRDefault="00E60150">
      <w:pPr>
        <w:spacing w:line="276" w:lineRule="auto"/>
        <w:rPr>
          <w:rFonts w:ascii="Roboto Light" w:eastAsia="Roboto Light" w:hAnsi="Roboto Light" w:cs="Roboto Light"/>
          <w:color w:val="B7B7B7"/>
          <w:sz w:val="10"/>
          <w:szCs w:val="10"/>
        </w:rPr>
      </w:pPr>
    </w:p>
    <w:p w14:paraId="0000002D" w14:textId="77777777" w:rsidR="00E60150" w:rsidRDefault="00000000">
      <w:pPr>
        <w:tabs>
          <w:tab w:val="left" w:pos="1134"/>
          <w:tab w:val="right" w:pos="10065"/>
        </w:tabs>
        <w:spacing w:line="276" w:lineRule="auto"/>
        <w:rPr>
          <w:rFonts w:ascii="Roboto" w:eastAsia="Roboto" w:hAnsi="Roboto" w:cs="Roboto"/>
          <w:sz w:val="22"/>
          <w:szCs w:val="22"/>
        </w:rPr>
      </w:pPr>
      <w:proofErr w:type="spellStart"/>
      <w:r>
        <w:rPr>
          <w:rFonts w:ascii="Roboto" w:eastAsia="Roboto" w:hAnsi="Roboto" w:cs="Roboto"/>
          <w:b/>
          <w:color w:val="666666"/>
          <w:sz w:val="22"/>
          <w:szCs w:val="22"/>
        </w:rPr>
        <w:t>Ritsumeikan</w:t>
      </w:r>
      <w:proofErr w:type="spellEnd"/>
      <w:r>
        <w:rPr>
          <w:rFonts w:ascii="Roboto" w:eastAsia="Roboto" w:hAnsi="Roboto" w:cs="Roboto"/>
          <w:b/>
          <w:color w:val="666666"/>
          <w:sz w:val="22"/>
          <w:szCs w:val="22"/>
        </w:rPr>
        <w:t xml:space="preserve"> Asia Pacific </w:t>
      </w:r>
      <w:proofErr w:type="gramStart"/>
      <w:r>
        <w:rPr>
          <w:rFonts w:ascii="Roboto" w:eastAsia="Roboto" w:hAnsi="Roboto" w:cs="Roboto"/>
          <w:b/>
          <w:color w:val="666666"/>
          <w:sz w:val="22"/>
          <w:szCs w:val="22"/>
        </w:rPr>
        <w:t>University</w:t>
      </w:r>
      <w:r>
        <w:rPr>
          <w:rFonts w:ascii="Roboto" w:eastAsia="Roboto" w:hAnsi="Roboto" w:cs="Roboto"/>
          <w:color w:val="666666"/>
          <w:sz w:val="18"/>
          <w:szCs w:val="18"/>
        </w:rPr>
        <w:t xml:space="preserve">  •</w:t>
      </w:r>
      <w:proofErr w:type="gramEnd"/>
      <w:r>
        <w:rPr>
          <w:rFonts w:ascii="Roboto" w:eastAsia="Roboto" w:hAnsi="Roboto" w:cs="Roboto"/>
          <w:color w:val="666666"/>
          <w:sz w:val="18"/>
          <w:szCs w:val="18"/>
        </w:rPr>
        <w:t xml:space="preserve">  </w:t>
      </w:r>
      <w:proofErr w:type="spellStart"/>
      <w:r>
        <w:rPr>
          <w:rFonts w:ascii="Roboto" w:eastAsia="Roboto" w:hAnsi="Roboto" w:cs="Roboto"/>
          <w:color w:val="666666"/>
          <w:sz w:val="22"/>
          <w:szCs w:val="22"/>
        </w:rPr>
        <w:t>Beppu</w:t>
      </w:r>
      <w:proofErr w:type="spellEnd"/>
      <w:r>
        <w:rPr>
          <w:rFonts w:ascii="Roboto" w:eastAsia="Roboto" w:hAnsi="Roboto" w:cs="Roboto"/>
          <w:color w:val="666666"/>
          <w:sz w:val="22"/>
          <w:szCs w:val="22"/>
        </w:rPr>
        <w:t>, Japan</w:t>
      </w:r>
      <w:r>
        <w:rPr>
          <w:rFonts w:ascii="Roboto" w:eastAsia="Roboto" w:hAnsi="Roboto" w:cs="Roboto"/>
          <w:b/>
          <w:smallCaps/>
          <w:sz w:val="22"/>
          <w:szCs w:val="22"/>
        </w:rPr>
        <w:tab/>
      </w:r>
    </w:p>
    <w:p w14:paraId="0000002E" w14:textId="77777777" w:rsidR="00E60150" w:rsidRDefault="00000000">
      <w:pPr>
        <w:spacing w:line="276" w:lineRule="auto"/>
        <w:rPr>
          <w:rFonts w:ascii="Roboto Light" w:eastAsia="Roboto Light" w:hAnsi="Roboto Light" w:cs="Roboto Light"/>
          <w:color w:val="666666"/>
          <w:sz w:val="22"/>
          <w:szCs w:val="22"/>
        </w:rPr>
      </w:pPr>
      <w:r>
        <w:rPr>
          <w:rFonts w:ascii="Roboto Light" w:eastAsia="Roboto Light" w:hAnsi="Roboto Light" w:cs="Roboto Light"/>
          <w:color w:val="666666"/>
          <w:sz w:val="22"/>
          <w:szCs w:val="22"/>
        </w:rPr>
        <w:t>M.B.A. — Marketing and Management</w:t>
      </w:r>
    </w:p>
    <w:p w14:paraId="0000002F" w14:textId="77777777" w:rsidR="00E60150" w:rsidRDefault="00000000">
      <w:pPr>
        <w:spacing w:line="276" w:lineRule="auto"/>
        <w:rPr>
          <w:rFonts w:ascii="Roboto Light" w:eastAsia="Roboto Light" w:hAnsi="Roboto Light" w:cs="Roboto Light"/>
          <w:color w:val="666666"/>
          <w:sz w:val="20"/>
          <w:szCs w:val="20"/>
        </w:rPr>
      </w:pPr>
      <w:r>
        <w:rPr>
          <w:rFonts w:ascii="Roboto Light" w:eastAsia="Roboto Light" w:hAnsi="Roboto Light" w:cs="Roboto Light"/>
          <w:color w:val="666666"/>
          <w:sz w:val="20"/>
          <w:szCs w:val="20"/>
          <w:u w:val="single"/>
        </w:rPr>
        <w:t>Thesis Title: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Egoism and Altruism in Today’s Auto Industry: A Cultural Comparison of the Interaction Effect Between Eco-Friendliness, Performance, and Connectedness.</w:t>
      </w:r>
    </w:p>
    <w:p w14:paraId="00000030" w14:textId="77777777" w:rsidR="00E60150" w:rsidRDefault="00E60150">
      <w:pPr>
        <w:spacing w:line="276" w:lineRule="auto"/>
        <w:rPr>
          <w:rFonts w:ascii="Roboto Light" w:eastAsia="Roboto Light" w:hAnsi="Roboto Light" w:cs="Roboto Light"/>
          <w:color w:val="666666"/>
          <w:sz w:val="22"/>
          <w:szCs w:val="22"/>
        </w:rPr>
      </w:pPr>
    </w:p>
    <w:p w14:paraId="00000031" w14:textId="77777777" w:rsidR="00E60150" w:rsidRDefault="00000000">
      <w:pPr>
        <w:tabs>
          <w:tab w:val="left" w:pos="1134"/>
          <w:tab w:val="right" w:pos="10065"/>
        </w:tabs>
        <w:spacing w:line="276" w:lineRule="auto"/>
        <w:rPr>
          <w:rFonts w:ascii="Roboto" w:eastAsia="Roboto" w:hAnsi="Roboto" w:cs="Roboto"/>
          <w:sz w:val="22"/>
          <w:szCs w:val="22"/>
        </w:rPr>
      </w:pPr>
      <w:proofErr w:type="spellStart"/>
      <w:r>
        <w:rPr>
          <w:rFonts w:ascii="Roboto" w:eastAsia="Roboto" w:hAnsi="Roboto" w:cs="Roboto"/>
          <w:b/>
          <w:color w:val="666666"/>
          <w:sz w:val="22"/>
          <w:szCs w:val="22"/>
        </w:rPr>
        <w:t>Waseda</w:t>
      </w:r>
      <w:proofErr w:type="spellEnd"/>
      <w:r>
        <w:rPr>
          <w:rFonts w:ascii="Roboto" w:eastAsia="Roboto" w:hAnsi="Roboto" w:cs="Roboto"/>
          <w:b/>
          <w:color w:val="666666"/>
          <w:sz w:val="22"/>
          <w:szCs w:val="22"/>
        </w:rPr>
        <w:t xml:space="preserve"> </w:t>
      </w:r>
      <w:proofErr w:type="gramStart"/>
      <w:r>
        <w:rPr>
          <w:rFonts w:ascii="Roboto" w:eastAsia="Roboto" w:hAnsi="Roboto" w:cs="Roboto"/>
          <w:b/>
          <w:color w:val="666666"/>
          <w:sz w:val="22"/>
          <w:szCs w:val="22"/>
        </w:rPr>
        <w:t>University</w:t>
      </w:r>
      <w:r>
        <w:rPr>
          <w:rFonts w:ascii="Roboto" w:eastAsia="Roboto" w:hAnsi="Roboto" w:cs="Roboto"/>
          <w:color w:val="666666"/>
          <w:sz w:val="18"/>
          <w:szCs w:val="18"/>
        </w:rPr>
        <w:t xml:space="preserve">  •</w:t>
      </w:r>
      <w:proofErr w:type="gramEnd"/>
      <w:r>
        <w:rPr>
          <w:rFonts w:ascii="Roboto" w:eastAsia="Roboto" w:hAnsi="Roboto" w:cs="Roboto"/>
          <w:color w:val="666666"/>
          <w:sz w:val="18"/>
          <w:szCs w:val="18"/>
        </w:rPr>
        <w:t xml:space="preserve">  </w:t>
      </w:r>
      <w:r>
        <w:rPr>
          <w:rFonts w:ascii="Roboto" w:eastAsia="Roboto" w:hAnsi="Roboto" w:cs="Roboto"/>
          <w:color w:val="666666"/>
          <w:sz w:val="22"/>
          <w:szCs w:val="22"/>
        </w:rPr>
        <w:t>Tokyo, Japan</w:t>
      </w:r>
      <w:r>
        <w:rPr>
          <w:rFonts w:ascii="Roboto" w:eastAsia="Roboto" w:hAnsi="Roboto" w:cs="Roboto"/>
          <w:b/>
          <w:smallCaps/>
          <w:sz w:val="22"/>
          <w:szCs w:val="22"/>
        </w:rPr>
        <w:tab/>
      </w:r>
    </w:p>
    <w:p w14:paraId="00000032" w14:textId="77777777" w:rsidR="00E60150" w:rsidRDefault="00000000">
      <w:pPr>
        <w:spacing w:line="276" w:lineRule="auto"/>
        <w:rPr>
          <w:rFonts w:ascii="Roboto Light" w:eastAsia="Roboto Light" w:hAnsi="Roboto Light" w:cs="Roboto Light"/>
          <w:color w:val="666666"/>
          <w:sz w:val="22"/>
          <w:szCs w:val="22"/>
        </w:rPr>
      </w:pPr>
      <w:r>
        <w:rPr>
          <w:rFonts w:ascii="Roboto Light" w:eastAsia="Roboto Light" w:hAnsi="Roboto Light" w:cs="Roboto Light"/>
          <w:color w:val="666666"/>
          <w:sz w:val="22"/>
          <w:szCs w:val="22"/>
        </w:rPr>
        <w:t>M.A. — International Relations</w:t>
      </w:r>
    </w:p>
    <w:p w14:paraId="00000033" w14:textId="77777777" w:rsidR="00E60150" w:rsidRDefault="00000000">
      <w:pPr>
        <w:spacing w:line="276" w:lineRule="auto"/>
        <w:rPr>
          <w:rFonts w:ascii="Roboto Light" w:eastAsia="Roboto Light" w:hAnsi="Roboto Light" w:cs="Roboto Light"/>
          <w:color w:val="666666"/>
          <w:sz w:val="20"/>
          <w:szCs w:val="20"/>
        </w:rPr>
      </w:pPr>
      <w:r>
        <w:rPr>
          <w:rFonts w:ascii="Roboto Light" w:eastAsia="Roboto Light" w:hAnsi="Roboto Light" w:cs="Roboto Light"/>
          <w:color w:val="666666"/>
          <w:sz w:val="20"/>
          <w:szCs w:val="20"/>
          <w:u w:val="single"/>
        </w:rPr>
        <w:t>Thesis Title: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The Future of Green Automotive Tech in Japan: Hybrids, EVs, and Diesels.</w:t>
      </w:r>
    </w:p>
    <w:p w14:paraId="00000034" w14:textId="77777777" w:rsidR="00E60150" w:rsidRDefault="00E60150">
      <w:pPr>
        <w:spacing w:line="276" w:lineRule="auto"/>
        <w:rPr>
          <w:rFonts w:ascii="Roboto Light" w:eastAsia="Roboto Light" w:hAnsi="Roboto Light" w:cs="Roboto Light"/>
          <w:color w:val="666666"/>
          <w:sz w:val="22"/>
          <w:szCs w:val="22"/>
        </w:rPr>
      </w:pPr>
    </w:p>
    <w:p w14:paraId="00000035" w14:textId="77777777" w:rsidR="00E60150" w:rsidRDefault="00000000">
      <w:pPr>
        <w:tabs>
          <w:tab w:val="left" w:pos="1134"/>
          <w:tab w:val="right" w:pos="10065"/>
        </w:tabs>
        <w:spacing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color w:val="666666"/>
          <w:sz w:val="22"/>
          <w:szCs w:val="22"/>
        </w:rPr>
        <w:t xml:space="preserve">University of Minnesota - Twin </w:t>
      </w:r>
      <w:proofErr w:type="gramStart"/>
      <w:r>
        <w:rPr>
          <w:rFonts w:ascii="Roboto" w:eastAsia="Roboto" w:hAnsi="Roboto" w:cs="Roboto"/>
          <w:b/>
          <w:color w:val="666666"/>
          <w:sz w:val="22"/>
          <w:szCs w:val="22"/>
        </w:rPr>
        <w:t>Cities</w:t>
      </w:r>
      <w:r>
        <w:rPr>
          <w:rFonts w:ascii="Roboto" w:eastAsia="Roboto" w:hAnsi="Roboto" w:cs="Roboto"/>
          <w:color w:val="666666"/>
          <w:sz w:val="18"/>
          <w:szCs w:val="18"/>
        </w:rPr>
        <w:t xml:space="preserve">  •</w:t>
      </w:r>
      <w:proofErr w:type="gramEnd"/>
      <w:r>
        <w:rPr>
          <w:rFonts w:ascii="Roboto" w:eastAsia="Roboto" w:hAnsi="Roboto" w:cs="Roboto"/>
          <w:color w:val="666666"/>
          <w:sz w:val="18"/>
          <w:szCs w:val="18"/>
        </w:rPr>
        <w:t xml:space="preserve">  </w:t>
      </w:r>
      <w:r>
        <w:rPr>
          <w:rFonts w:ascii="Roboto" w:eastAsia="Roboto" w:hAnsi="Roboto" w:cs="Roboto"/>
          <w:color w:val="666666"/>
          <w:sz w:val="22"/>
          <w:szCs w:val="22"/>
        </w:rPr>
        <w:t>Minneapolis, MN</w:t>
      </w:r>
      <w:r>
        <w:rPr>
          <w:rFonts w:ascii="Roboto" w:eastAsia="Roboto" w:hAnsi="Roboto" w:cs="Roboto"/>
          <w:b/>
          <w:smallCaps/>
          <w:sz w:val="22"/>
          <w:szCs w:val="22"/>
        </w:rPr>
        <w:tab/>
      </w:r>
    </w:p>
    <w:p w14:paraId="00000036" w14:textId="77777777" w:rsidR="00E60150" w:rsidRDefault="00000000">
      <w:pPr>
        <w:spacing w:line="276" w:lineRule="auto"/>
        <w:rPr>
          <w:rFonts w:ascii="Roboto Light" w:eastAsia="Roboto Light" w:hAnsi="Roboto Light" w:cs="Roboto Light"/>
          <w:color w:val="666666"/>
          <w:sz w:val="22"/>
          <w:szCs w:val="22"/>
        </w:rPr>
      </w:pPr>
      <w:r>
        <w:rPr>
          <w:rFonts w:ascii="Roboto Light" w:eastAsia="Roboto Light" w:hAnsi="Roboto Light" w:cs="Roboto Light"/>
          <w:color w:val="666666"/>
          <w:sz w:val="22"/>
          <w:szCs w:val="22"/>
        </w:rPr>
        <w:t>B.A. — Cultural Anthropology</w:t>
      </w:r>
    </w:p>
    <w:p w14:paraId="00000037" w14:textId="77777777" w:rsidR="00E60150" w:rsidRDefault="00000000">
      <w:pPr>
        <w:spacing w:line="276" w:lineRule="auto"/>
        <w:rPr>
          <w:rFonts w:ascii="Roboto Light" w:eastAsia="Roboto Light" w:hAnsi="Roboto Light" w:cs="Roboto Light"/>
          <w:color w:val="666666"/>
          <w:sz w:val="20"/>
          <w:szCs w:val="20"/>
        </w:rPr>
      </w:pPr>
      <w:r>
        <w:rPr>
          <w:rFonts w:ascii="Roboto Light" w:eastAsia="Roboto Light" w:hAnsi="Roboto Light" w:cs="Roboto Light"/>
          <w:color w:val="666666"/>
          <w:sz w:val="20"/>
          <w:szCs w:val="20"/>
          <w:u w:val="single"/>
        </w:rPr>
        <w:t>Minors: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 xml:space="preserve"> Mechanical Engineering, East Asian Studies, and Cultural Studies and Comparative Literature.</w:t>
      </w:r>
    </w:p>
    <w:p w14:paraId="00000038" w14:textId="77777777" w:rsidR="00E60150" w:rsidRDefault="00E60150">
      <w:pPr>
        <w:spacing w:line="276" w:lineRule="auto"/>
        <w:rPr>
          <w:rFonts w:ascii="Roboto Light" w:eastAsia="Roboto Light" w:hAnsi="Roboto Light" w:cs="Roboto Light"/>
          <w:color w:val="666666"/>
          <w:sz w:val="20"/>
          <w:szCs w:val="20"/>
        </w:rPr>
      </w:pPr>
    </w:p>
    <w:p w14:paraId="00000039" w14:textId="3A6B4E03" w:rsidR="00E60150" w:rsidRDefault="00000000">
      <w:pPr>
        <w:rPr>
          <w:rFonts w:ascii="Roboto Thin" w:eastAsia="Roboto Thin" w:hAnsi="Roboto Thin" w:cs="Roboto Thin"/>
          <w:color w:val="B7B7B7"/>
          <w:sz w:val="22"/>
          <w:szCs w:val="22"/>
        </w:rPr>
      </w:pPr>
      <w:r>
        <w:rPr>
          <w:rFonts w:ascii="Montserrat Medium" w:eastAsia="Montserrat Medium" w:hAnsi="Montserrat Medium" w:cs="Montserrat Medium"/>
          <w:color w:val="4468B1"/>
          <w:sz w:val="18"/>
          <w:szCs w:val="18"/>
        </w:rPr>
        <w:t>SKILLS</w:t>
      </w:r>
      <w:r>
        <w:rPr>
          <w:rFonts w:ascii="Roboto Light" w:eastAsia="Roboto Light" w:hAnsi="Roboto Light" w:cs="Roboto Light"/>
          <w:color w:val="FF0000"/>
          <w:sz w:val="30"/>
          <w:szCs w:val="30"/>
        </w:rPr>
        <w:br/>
      </w:r>
      <w:r>
        <w:rPr>
          <w:rFonts w:ascii="Roboto Thin" w:eastAsia="Roboto Thin" w:hAnsi="Roboto Thin" w:cs="Roboto Thin"/>
          <w:color w:val="D9D9D9"/>
          <w:sz w:val="22"/>
          <w:szCs w:val="22"/>
        </w:rPr>
        <w:t>_______________________________________________________________________________________________________________</w:t>
      </w:r>
    </w:p>
    <w:p w14:paraId="0000003A" w14:textId="77777777" w:rsidR="00E60150" w:rsidRDefault="00E60150">
      <w:pPr>
        <w:spacing w:line="276" w:lineRule="auto"/>
        <w:rPr>
          <w:rFonts w:ascii="Roboto Light" w:eastAsia="Roboto Light" w:hAnsi="Roboto Light" w:cs="Roboto Light"/>
          <w:color w:val="B7B7B7"/>
          <w:sz w:val="10"/>
          <w:szCs w:val="10"/>
        </w:rPr>
      </w:pPr>
    </w:p>
    <w:p w14:paraId="0000003B" w14:textId="6F254FED" w:rsidR="00E60150" w:rsidRDefault="00000000">
      <w:pPr>
        <w:spacing w:line="276" w:lineRule="auto"/>
        <w:rPr>
          <w:rFonts w:ascii="Roboto Light" w:eastAsia="Roboto Light" w:hAnsi="Roboto Light" w:cs="Roboto Light"/>
          <w:color w:val="666666"/>
          <w:sz w:val="20"/>
          <w:szCs w:val="20"/>
        </w:rPr>
      </w:pPr>
      <w:r>
        <w:rPr>
          <w:rFonts w:ascii="Roboto" w:eastAsia="Roboto" w:hAnsi="Roboto" w:cs="Roboto"/>
          <w:b/>
          <w:color w:val="666666"/>
          <w:sz w:val="20"/>
          <w:szCs w:val="20"/>
        </w:rPr>
        <w:t>Marketing / Advertising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 xml:space="preserve">: </w:t>
      </w:r>
      <w:r w:rsidR="00393D6F">
        <w:rPr>
          <w:rFonts w:ascii="Roboto Light" w:eastAsia="Roboto Light" w:hAnsi="Roboto Light" w:cs="Roboto Light"/>
          <w:color w:val="666666"/>
          <w:sz w:val="20"/>
          <w:szCs w:val="20"/>
        </w:rPr>
        <w:t>Strategic Planning, Brand Strategy, Integrated Campaigns, Competitive Analysis, Business Strategy, Cultural Studies, Research, Market Research, Cross-Cultural Marketing</w:t>
      </w:r>
    </w:p>
    <w:p w14:paraId="0000003C" w14:textId="77777777" w:rsidR="00E60150" w:rsidRDefault="00000000">
      <w:pPr>
        <w:spacing w:line="276" w:lineRule="auto"/>
        <w:rPr>
          <w:rFonts w:ascii="Roboto Light" w:eastAsia="Roboto Light" w:hAnsi="Roboto Light" w:cs="Roboto Light"/>
          <w:color w:val="666666"/>
          <w:sz w:val="20"/>
          <w:szCs w:val="20"/>
        </w:rPr>
      </w:pPr>
      <w:r>
        <w:rPr>
          <w:rFonts w:ascii="Roboto" w:eastAsia="Roboto" w:hAnsi="Roboto" w:cs="Roboto"/>
          <w:b/>
          <w:color w:val="666666"/>
          <w:sz w:val="20"/>
          <w:szCs w:val="20"/>
        </w:rPr>
        <w:t>Project Management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: MS Projects, Teamwork, Communication, Detail Oriented, Organized</w:t>
      </w:r>
    </w:p>
    <w:p w14:paraId="0000003D" w14:textId="4D6E2B71" w:rsidR="00E60150" w:rsidRDefault="00393D6F">
      <w:pPr>
        <w:spacing w:line="276" w:lineRule="auto"/>
        <w:rPr>
          <w:rFonts w:ascii="Roboto Light" w:eastAsia="Roboto Light" w:hAnsi="Roboto Light" w:cs="Roboto Light"/>
          <w:color w:val="666666"/>
          <w:sz w:val="20"/>
          <w:szCs w:val="20"/>
        </w:rPr>
      </w:pPr>
      <w:r>
        <w:rPr>
          <w:rFonts w:ascii="Roboto" w:eastAsia="Roboto" w:hAnsi="Roboto" w:cs="Roboto"/>
          <w:b/>
          <w:color w:val="666666"/>
          <w:sz w:val="20"/>
          <w:szCs w:val="20"/>
        </w:rPr>
        <w:t>Creative / Design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: Photo Editing, Video Editing, HTML5 Banners, Subtitling, Digital Banners, Print, OOH, Social</w:t>
      </w:r>
    </w:p>
    <w:p w14:paraId="0000003E" w14:textId="27F6E3D1" w:rsidR="00E60150" w:rsidRDefault="00000000">
      <w:pPr>
        <w:spacing w:line="276" w:lineRule="auto"/>
        <w:rPr>
          <w:rFonts w:ascii="Roboto Light" w:eastAsia="Roboto Light" w:hAnsi="Roboto Light" w:cs="Roboto Light"/>
          <w:color w:val="666666"/>
          <w:sz w:val="20"/>
          <w:szCs w:val="20"/>
        </w:rPr>
      </w:pPr>
      <w:r>
        <w:rPr>
          <w:rFonts w:ascii="Roboto" w:eastAsia="Roboto" w:hAnsi="Roboto" w:cs="Roboto"/>
          <w:b/>
          <w:color w:val="666666"/>
          <w:sz w:val="20"/>
          <w:szCs w:val="20"/>
        </w:rPr>
        <w:t>Tools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 xml:space="preserve">: </w:t>
      </w:r>
      <w:proofErr w:type="spellStart"/>
      <w:r w:rsidR="00393D6F">
        <w:rPr>
          <w:rFonts w:ascii="Roboto Light" w:eastAsia="Roboto Light" w:hAnsi="Roboto Light" w:cs="Roboto Light"/>
          <w:color w:val="666666"/>
          <w:sz w:val="20"/>
          <w:szCs w:val="20"/>
        </w:rPr>
        <w:t>BrandWatch</w:t>
      </w:r>
      <w:proofErr w:type="spellEnd"/>
      <w:r w:rsidR="00393D6F">
        <w:rPr>
          <w:rFonts w:ascii="Roboto Light" w:eastAsia="Roboto Light" w:hAnsi="Roboto Light" w:cs="Roboto Light"/>
          <w:color w:val="666666"/>
          <w:sz w:val="20"/>
          <w:szCs w:val="20"/>
        </w:rPr>
        <w:t>, Qualtrics, Google Suite, MS Office Suite, Photoshop, Illustrator, After Effects, Apple Suite</w:t>
      </w:r>
    </w:p>
    <w:p w14:paraId="0000003F" w14:textId="319055CA" w:rsidR="00E60150" w:rsidRDefault="00000000">
      <w:pPr>
        <w:spacing w:line="276" w:lineRule="auto"/>
        <w:rPr>
          <w:rFonts w:ascii="Roboto Light" w:eastAsia="Roboto Light" w:hAnsi="Roboto Light" w:cs="Roboto Light"/>
          <w:color w:val="666666"/>
          <w:sz w:val="20"/>
          <w:szCs w:val="20"/>
        </w:rPr>
      </w:pPr>
      <w:r>
        <w:rPr>
          <w:rFonts w:ascii="Roboto" w:eastAsia="Roboto" w:hAnsi="Roboto" w:cs="Roboto"/>
          <w:b/>
          <w:color w:val="666666"/>
          <w:sz w:val="20"/>
          <w:szCs w:val="20"/>
        </w:rPr>
        <w:t>Language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: English (Native), Japanese (</w:t>
      </w:r>
      <w:r w:rsidR="00585C7D">
        <w:rPr>
          <w:rFonts w:ascii="Roboto Light" w:eastAsia="Roboto Light" w:hAnsi="Roboto Light" w:cs="Roboto Light"/>
          <w:color w:val="666666"/>
          <w:sz w:val="20"/>
          <w:szCs w:val="20"/>
        </w:rPr>
        <w:t>Intermediate</w:t>
      </w:r>
      <w:r>
        <w:rPr>
          <w:rFonts w:ascii="Roboto Light" w:eastAsia="Roboto Light" w:hAnsi="Roboto Light" w:cs="Roboto Light"/>
          <w:color w:val="666666"/>
          <w:sz w:val="20"/>
          <w:szCs w:val="20"/>
        </w:rPr>
        <w:t>)</w:t>
      </w:r>
    </w:p>
    <w:sectPr w:rsidR="00E60150" w:rsidSect="00E35FF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Roboto Thin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6D2"/>
    <w:multiLevelType w:val="multilevel"/>
    <w:tmpl w:val="0C5C6E72"/>
    <w:lvl w:ilvl="0">
      <w:start w:val="1"/>
      <w:numFmt w:val="bullet"/>
      <w:lvlText w:val="●"/>
      <w:lvlJc w:val="left"/>
      <w:pPr>
        <w:ind w:left="720" w:hanging="360"/>
      </w:pPr>
      <w:rPr>
        <w:color w:val="4468B1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0224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50"/>
    <w:rsid w:val="00325A27"/>
    <w:rsid w:val="00385529"/>
    <w:rsid w:val="003908AE"/>
    <w:rsid w:val="00392A36"/>
    <w:rsid w:val="00393D6F"/>
    <w:rsid w:val="0048174E"/>
    <w:rsid w:val="004C4170"/>
    <w:rsid w:val="0050473A"/>
    <w:rsid w:val="0055014B"/>
    <w:rsid w:val="0055535C"/>
    <w:rsid w:val="00585C7D"/>
    <w:rsid w:val="008925B8"/>
    <w:rsid w:val="00985D4D"/>
    <w:rsid w:val="00A637D4"/>
    <w:rsid w:val="00B57936"/>
    <w:rsid w:val="00BE493F"/>
    <w:rsid w:val="00C43A80"/>
    <w:rsid w:val="00C847E0"/>
    <w:rsid w:val="00CD7AC2"/>
    <w:rsid w:val="00D42993"/>
    <w:rsid w:val="00DD07FD"/>
    <w:rsid w:val="00E145D3"/>
    <w:rsid w:val="00E35FF3"/>
    <w:rsid w:val="00E55278"/>
    <w:rsid w:val="00E60150"/>
    <w:rsid w:val="00E9662F"/>
    <w:rsid w:val="00F7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0D51"/>
  <w15:docId w15:val="{B94513DF-1263-0F44-A531-3AEC13F6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Garamond" w:eastAsia="Garamond" w:hAnsi="Garamond" w:cs="Garamond"/>
      <w:b/>
      <w:sz w:val="23"/>
      <w:szCs w:val="2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2160" w:hanging="2160"/>
      <w:outlineLvl w:val="3"/>
    </w:pPr>
    <w:rPr>
      <w:rFonts w:ascii="Garamond" w:eastAsia="Garamond" w:hAnsi="Garamond" w:cs="Garamond"/>
      <w:b/>
      <w:sz w:val="21"/>
      <w:szCs w:val="2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McLain</cp:lastModifiedBy>
  <cp:revision>21</cp:revision>
  <dcterms:created xsi:type="dcterms:W3CDTF">2023-04-09T10:38:00Z</dcterms:created>
  <dcterms:modified xsi:type="dcterms:W3CDTF">2024-03-25T23:33:00Z</dcterms:modified>
</cp:coreProperties>
</file>